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E7" w:rsidRDefault="00423EE7" w:rsidP="00423EE7">
      <w:pPr>
        <w:pStyle w:val="Zkladntext"/>
        <w:ind w:left="2124" w:firstLine="711"/>
      </w:pPr>
      <w:r>
        <w:rPr>
          <w:b/>
          <w:color w:val="943634"/>
          <w:sz w:val="32"/>
        </w:rPr>
        <w:t>KOVČEG-ARCHA</w:t>
      </w:r>
      <w:r w:rsidRPr="00423EE7">
        <w:rPr>
          <w:b/>
          <w:color w:val="943634"/>
          <w:sz w:val="32"/>
        </w:rPr>
        <w:tab/>
      </w:r>
      <w:r w:rsidRPr="00423EE7">
        <w:rPr>
          <w:b/>
          <w:color w:val="943634"/>
          <w:sz w:val="32"/>
        </w:rPr>
        <w:tab/>
      </w:r>
      <w:r w:rsidRPr="00423EE7">
        <w:rPr>
          <w:b/>
          <w:color w:val="943634"/>
          <w:sz w:val="32"/>
        </w:rPr>
        <w:tab/>
      </w:r>
      <w:r w:rsidRPr="00423EE7">
        <w:rPr>
          <w:b/>
          <w:color w:val="943634"/>
          <w:sz w:val="32"/>
        </w:rPr>
        <w:tab/>
      </w:r>
      <w:r w:rsidRPr="00423EE7">
        <w:rPr>
          <w:b/>
          <w:color w:val="943634"/>
          <w:sz w:val="32"/>
        </w:rPr>
        <w:tab/>
      </w:r>
      <w:r>
        <w:rPr>
          <w:b/>
          <w:color w:val="943634"/>
          <w:sz w:val="32"/>
          <w:lang w:val="ru-RU"/>
        </w:rPr>
        <w:t xml:space="preserve">        </w:t>
      </w:r>
      <w:r>
        <w:rPr>
          <w:sz w:val="28"/>
        </w:rPr>
        <w:t>Občanské sdružení, IČO 22727035</w:t>
      </w:r>
    </w:p>
    <w:p w:rsidR="00423EE7" w:rsidRDefault="00423EE7" w:rsidP="00423EE7">
      <w:pPr>
        <w:pStyle w:val="Zkladntext"/>
      </w:pPr>
      <w:r>
        <w:t>                         </w:t>
      </w:r>
      <w:proofErr w:type="spellStart"/>
      <w:proofErr w:type="gramStart"/>
      <w:r>
        <w:t>ul.U</w:t>
      </w:r>
      <w:proofErr w:type="spellEnd"/>
      <w:r>
        <w:t xml:space="preserve"> horského</w:t>
      </w:r>
      <w:proofErr w:type="gramEnd"/>
      <w:r>
        <w:t xml:space="preserve"> pramene 1863, 41501 Teplice, Česká republika. </w:t>
      </w:r>
    </w:p>
    <w:p w:rsidR="00423EE7" w:rsidRDefault="00423EE7" w:rsidP="00423EE7">
      <w:pPr>
        <w:rPr>
          <w:rFonts w:ascii="Times New Roman" w:hAnsi="Times New Roman" w:cs="Times New Roman"/>
          <w:sz w:val="24"/>
          <w:lang w:val="ru-RU"/>
        </w:rPr>
      </w:pPr>
      <w:r>
        <w:t xml:space="preserve">                                   </w:t>
      </w:r>
      <w:r w:rsidRPr="00423EE7">
        <w:rPr>
          <w:rFonts w:ascii="Times New Roman" w:hAnsi="Times New Roman" w:cs="Times New Roman"/>
          <w:sz w:val="24"/>
        </w:rPr>
        <w:t>Tel.</w:t>
      </w:r>
      <w:r w:rsidRPr="00423EE7">
        <w:rPr>
          <w:rFonts w:ascii="Times New Roman" w:hAnsi="Times New Roman" w:cs="Times New Roman"/>
          <w:sz w:val="24"/>
          <w:lang w:val="en-US"/>
        </w:rPr>
        <w:t xml:space="preserve"> (420) </w:t>
      </w:r>
      <w:r w:rsidRPr="00423EE7">
        <w:rPr>
          <w:rFonts w:ascii="Times New Roman" w:hAnsi="Times New Roman" w:cs="Times New Roman"/>
          <w:sz w:val="24"/>
        </w:rPr>
        <w:t xml:space="preserve">721 190 569; </w:t>
      </w:r>
      <w:r w:rsidRPr="00423EE7">
        <w:rPr>
          <w:rFonts w:ascii="Times New Roman" w:hAnsi="Times New Roman" w:cs="Times New Roman"/>
          <w:sz w:val="24"/>
          <w:lang w:val="en-US"/>
        </w:rPr>
        <w:t xml:space="preserve">E-mail </w:t>
      </w:r>
      <w:hyperlink r:id="rId4" w:history="1">
        <w:r w:rsidRPr="00423EE7">
          <w:rPr>
            <w:rStyle w:val="Hypertextovodkaz"/>
            <w:rFonts w:ascii="Times New Roman" w:hAnsi="Times New Roman" w:cs="Times New Roman"/>
            <w:sz w:val="24"/>
          </w:rPr>
          <w:t>aorlov@seznam.cz</w:t>
        </w:r>
      </w:hyperlink>
    </w:p>
    <w:p w:rsidR="00423EE7" w:rsidRPr="00423EE7" w:rsidRDefault="00423EE7" w:rsidP="00423EE7">
      <w:pPr>
        <w:rPr>
          <w:rFonts w:ascii="Times New Roman" w:hAnsi="Times New Roman" w:cs="Times New Roman"/>
          <w:sz w:val="24"/>
          <w:lang w:val="ru-RU"/>
        </w:rPr>
      </w:pPr>
    </w:p>
    <w:p w:rsidR="00423EE7" w:rsidRPr="00423EE7" w:rsidRDefault="00423EE7" w:rsidP="00423EE7">
      <w:pPr>
        <w:rPr>
          <w:rFonts w:ascii="Times New Roman" w:hAnsi="Times New Roman" w:cs="Times New Roman"/>
          <w:sz w:val="24"/>
          <w:lang w:val="en-US"/>
        </w:rPr>
      </w:pPr>
    </w:p>
    <w:p w:rsidR="004A2D42" w:rsidRDefault="00423EE7" w:rsidP="00423EE7">
      <w:pPr>
        <w:ind w:left="2124" w:firstLine="708"/>
        <w:rPr>
          <w:rFonts w:ascii="Times New Roman" w:hAnsi="Times New Roman" w:cs="Times New Roman"/>
          <w:sz w:val="24"/>
        </w:rPr>
      </w:pPr>
      <w:r w:rsidRPr="00423EE7">
        <w:rPr>
          <w:rFonts w:ascii="Times New Roman" w:hAnsi="Times New Roman" w:cs="Times New Roman"/>
          <w:sz w:val="24"/>
          <w:lang w:val="ru-RU"/>
        </w:rPr>
        <w:t>Уважаемые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коллеги</w:t>
      </w:r>
      <w:r w:rsidR="00B62736">
        <w:rPr>
          <w:rFonts w:ascii="Times New Roman" w:hAnsi="Times New Roman" w:cs="Times New Roman"/>
          <w:sz w:val="24"/>
        </w:rPr>
        <w:t>!</w:t>
      </w:r>
    </w:p>
    <w:p w:rsidR="00B62736" w:rsidRDefault="00B62736" w:rsidP="00423EE7">
      <w:pPr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рамках образовательного и культурного обмена между Усте</w:t>
      </w:r>
      <w:r w:rsidR="00423EE7">
        <w:rPr>
          <w:rFonts w:ascii="Times New Roman" w:hAnsi="Times New Roman" w:cs="Times New Roman"/>
          <w:sz w:val="24"/>
          <w:lang w:val="ru-RU"/>
        </w:rPr>
        <w:t xml:space="preserve">цким краем и Санкт-Петербургом </w:t>
      </w:r>
      <w:r>
        <w:rPr>
          <w:rFonts w:ascii="Times New Roman" w:hAnsi="Times New Roman" w:cs="Times New Roman"/>
          <w:sz w:val="24"/>
          <w:lang w:val="ru-RU"/>
        </w:rPr>
        <w:t xml:space="preserve">18-20 ноября 2015 года в музее города Усти на Лабе пройдёт малый фестиваль </w:t>
      </w:r>
      <w:r>
        <w:rPr>
          <w:rFonts w:ascii="Times New Roman" w:hAnsi="Times New Roman" w:cs="Times New Roman"/>
          <w:b/>
          <w:sz w:val="24"/>
          <w:lang w:val="ru-RU"/>
        </w:rPr>
        <w:t xml:space="preserve">Петербургские встречи </w:t>
      </w:r>
      <w:r w:rsidR="00423EE7">
        <w:rPr>
          <w:rFonts w:ascii="Times New Roman" w:hAnsi="Times New Roman" w:cs="Times New Roman"/>
          <w:sz w:val="24"/>
          <w:lang w:val="ru-RU"/>
        </w:rPr>
        <w:t xml:space="preserve">под </w:t>
      </w:r>
      <w:r w:rsidR="00423EE7" w:rsidRPr="00423EE7">
        <w:rPr>
          <w:rFonts w:ascii="Times New Roman" w:hAnsi="Times New Roman" w:cs="Times New Roman"/>
          <w:sz w:val="24"/>
          <w:lang w:val="ru-RU"/>
        </w:rPr>
        <w:t>потранажем</w:t>
      </w:r>
      <w:r>
        <w:rPr>
          <w:rFonts w:ascii="Times New Roman" w:hAnsi="Times New Roman" w:cs="Times New Roman"/>
          <w:sz w:val="24"/>
          <w:lang w:val="ru-RU"/>
        </w:rPr>
        <w:t xml:space="preserve"> Сенатора ЧР Ярослава Доубравы.</w:t>
      </w:r>
    </w:p>
    <w:p w:rsidR="00B62736" w:rsidRDefault="00B62736" w:rsidP="00423EE7">
      <w:pPr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Организаторами фестиваля выступают</w:t>
      </w:r>
      <w:r w:rsidR="00423EE7">
        <w:rPr>
          <w:rFonts w:ascii="Times New Roman" w:hAnsi="Times New Roman" w:cs="Times New Roman"/>
          <w:sz w:val="24"/>
          <w:lang w:val="ru-RU"/>
        </w:rPr>
        <w:t xml:space="preserve">: Комитет по внешним связям Санкт-Петербурга, </w:t>
      </w:r>
      <w:r>
        <w:rPr>
          <w:rFonts w:ascii="Times New Roman" w:hAnsi="Times New Roman" w:cs="Times New Roman"/>
          <w:sz w:val="24"/>
          <w:lang w:val="ru-RU"/>
        </w:rPr>
        <w:t xml:space="preserve"> «Ковчег-Арха», музей города Усти на Лабе и Российский центр науки и культуры в Праге.</w:t>
      </w:r>
    </w:p>
    <w:p w:rsidR="006A40AA" w:rsidRDefault="00B62736" w:rsidP="00423EE7">
      <w:pPr>
        <w:pStyle w:val="Normlnweb"/>
        <w:ind w:firstLine="708"/>
        <w:rPr>
          <w:rFonts w:ascii="Cambria" w:hAnsi="Cambria"/>
          <w:color w:val="000000"/>
          <w:lang w:val="ru-RU"/>
        </w:rPr>
      </w:pPr>
      <w:r>
        <w:rPr>
          <w:lang w:val="ru-RU"/>
        </w:rPr>
        <w:t>Приглашаем Вас  на церемонию открытия малого фестиваля 18 ноября 2015 года в 18.00 по адресу</w:t>
      </w:r>
      <w:r w:rsidR="006A40AA">
        <w:rPr>
          <w:lang w:val="ru-RU"/>
        </w:rPr>
        <w:t xml:space="preserve"> </w:t>
      </w:r>
      <w:r w:rsidR="006A40AA">
        <w:rPr>
          <w:rFonts w:ascii="Cambria" w:hAnsi="Cambria"/>
          <w:b/>
          <w:bCs/>
          <w:color w:val="000000"/>
        </w:rPr>
        <w:t xml:space="preserve">Muzeum města Ústí nad Labem </w:t>
      </w:r>
      <w:r w:rsidR="006A40AA">
        <w:rPr>
          <w:rFonts w:ascii="Cambria" w:hAnsi="Cambria"/>
          <w:b/>
          <w:bCs/>
          <w:color w:val="000000"/>
          <w:lang w:val="ru-RU"/>
        </w:rPr>
        <w:t xml:space="preserve"> </w:t>
      </w:r>
      <w:r w:rsidR="006A40AA">
        <w:rPr>
          <w:rFonts w:ascii="Cambria" w:hAnsi="Cambria"/>
          <w:color w:val="000000"/>
        </w:rPr>
        <w:t>Masarykova 1000/3</w:t>
      </w:r>
      <w:r w:rsidR="006A40AA">
        <w:rPr>
          <w:rFonts w:ascii="Cambria" w:hAnsi="Cambria"/>
          <w:color w:val="000000"/>
          <w:lang w:val="ru-RU"/>
        </w:rPr>
        <w:t xml:space="preserve"> </w:t>
      </w:r>
      <w:r w:rsidR="006A40AA">
        <w:rPr>
          <w:rFonts w:ascii="Cambria" w:hAnsi="Cambria"/>
          <w:color w:val="000000"/>
        </w:rPr>
        <w:t xml:space="preserve">400 01  Ústí nad Labem </w:t>
      </w:r>
    </w:p>
    <w:p w:rsidR="006A40AA" w:rsidRPr="006A40AA" w:rsidRDefault="006A40AA" w:rsidP="006A40AA">
      <w:pPr>
        <w:pStyle w:val="Normlnweb"/>
        <w:rPr>
          <w:color w:val="000000"/>
          <w:lang w:val="ru-RU"/>
        </w:rPr>
      </w:pPr>
      <w:r w:rsidRPr="006A40AA">
        <w:rPr>
          <w:color w:val="000000"/>
          <w:lang w:val="ru-RU"/>
        </w:rPr>
        <w:t>В программе:</w:t>
      </w:r>
    </w:p>
    <w:p w:rsidR="006A40AA" w:rsidRDefault="006A40AA" w:rsidP="006A40AA">
      <w:pPr>
        <w:pStyle w:val="Normlnweb"/>
        <w:rPr>
          <w:color w:val="000000"/>
          <w:lang w:val="ru-RU"/>
        </w:rPr>
      </w:pPr>
      <w:r w:rsidRPr="006A40AA">
        <w:rPr>
          <w:color w:val="000000"/>
          <w:lang w:val="ru-RU"/>
        </w:rPr>
        <w:t>- открытие выставки голографических фотографий</w:t>
      </w:r>
      <w:r>
        <w:rPr>
          <w:color w:val="000000"/>
          <w:lang w:val="ru-RU"/>
        </w:rPr>
        <w:t xml:space="preserve"> видов Санкт-Петербурга;</w:t>
      </w:r>
    </w:p>
    <w:p w:rsidR="006A40AA" w:rsidRDefault="006A40AA" w:rsidP="006A40AA">
      <w:pPr>
        <w:pStyle w:val="Normlnweb"/>
        <w:rPr>
          <w:color w:val="000000"/>
          <w:lang w:val="ru-RU"/>
        </w:rPr>
      </w:pPr>
      <w:r>
        <w:rPr>
          <w:color w:val="000000"/>
          <w:lang w:val="ru-RU"/>
        </w:rPr>
        <w:t>- концерт оперной певицы из Санкт-Петербурга  Юлии Резнор</w:t>
      </w:r>
    </w:p>
    <w:p w:rsidR="00423EE7" w:rsidRDefault="00423EE7" w:rsidP="006A40AA">
      <w:pPr>
        <w:pStyle w:val="Normlnweb"/>
        <w:rPr>
          <w:color w:val="000000"/>
          <w:lang w:val="ru-RU"/>
        </w:rPr>
      </w:pPr>
    </w:p>
    <w:p w:rsidR="00423EE7" w:rsidRDefault="00423EE7" w:rsidP="006A40AA">
      <w:pPr>
        <w:pStyle w:val="Normlnweb"/>
        <w:rPr>
          <w:color w:val="000000"/>
          <w:lang w:val="ru-RU"/>
        </w:rPr>
      </w:pPr>
    </w:p>
    <w:p w:rsidR="006A40AA" w:rsidRDefault="006A40AA" w:rsidP="006A40AA">
      <w:pPr>
        <w:pStyle w:val="Normlnweb"/>
        <w:rPr>
          <w:color w:val="000000"/>
          <w:lang w:val="ru-RU"/>
        </w:rPr>
      </w:pPr>
      <w:r>
        <w:rPr>
          <w:color w:val="000000"/>
          <w:lang w:val="ru-RU"/>
        </w:rPr>
        <w:t xml:space="preserve">Председатель общественной организации «Ковчег-Арха»  </w:t>
      </w:r>
      <w:r>
        <w:rPr>
          <w:color w:val="000000"/>
          <w:lang w:val="ru-RU"/>
        </w:rPr>
        <w:tab/>
        <w:t>Анатолий Орлов</w:t>
      </w:r>
    </w:p>
    <w:p w:rsidR="006A40AA" w:rsidRPr="006A40AA" w:rsidRDefault="006A40AA" w:rsidP="006A40AA">
      <w:pPr>
        <w:pStyle w:val="Normlnweb"/>
        <w:rPr>
          <w:lang w:val="ru-RU"/>
        </w:rPr>
      </w:pPr>
      <w:r>
        <w:rPr>
          <w:color w:val="000000"/>
          <w:lang w:val="ru-RU"/>
        </w:rPr>
        <w:t>Сенатор Чешской республики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Ярослав Доубрава </w:t>
      </w:r>
    </w:p>
    <w:p w:rsidR="00B62736" w:rsidRPr="00B62736" w:rsidRDefault="00B62736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B62736" w:rsidRPr="00B62736" w:rsidRDefault="00B62736">
      <w:pPr>
        <w:rPr>
          <w:rFonts w:ascii="Times New Roman" w:hAnsi="Times New Roman" w:cs="Times New Roman"/>
          <w:sz w:val="24"/>
          <w:lang w:val="ru-RU"/>
        </w:rPr>
      </w:pPr>
    </w:p>
    <w:sectPr w:rsidR="00B62736" w:rsidRPr="00B62736" w:rsidSect="004A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2736"/>
    <w:rsid w:val="00423EE7"/>
    <w:rsid w:val="004A2D42"/>
    <w:rsid w:val="006A40AA"/>
    <w:rsid w:val="00B6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423EE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23EE7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Hypertextovodkaz">
    <w:name w:val="Hyperlink"/>
    <w:semiHidden/>
    <w:unhideWhenUsed/>
    <w:rsid w:val="00423EE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rlo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dc:description/>
  <cp:lastModifiedBy>Anatoly</cp:lastModifiedBy>
  <cp:revision>4</cp:revision>
  <dcterms:created xsi:type="dcterms:W3CDTF">2015-10-29T15:38:00Z</dcterms:created>
  <dcterms:modified xsi:type="dcterms:W3CDTF">2015-10-30T17:52:00Z</dcterms:modified>
</cp:coreProperties>
</file>